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left="0" w:leftChars="0" w:firstLine="0" w:firstLineChars="0"/>
        <w:jc w:val="center"/>
        <w:outlineLvl w:val="0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Hans" w:bidi="ar"/>
        </w:rPr>
        <w:t>项目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52"/>
          <w:szCs w:val="52"/>
          <w:u w:val="none"/>
          <w:lang w:val="en-US" w:eastAsia="zh-CN" w:bidi="ar"/>
        </w:rPr>
        <w:t>支出绩效自评报告</w:t>
      </w:r>
    </w:p>
    <w:p>
      <w:pPr>
        <w:pStyle w:val="6"/>
        <w:keepNext w:val="0"/>
        <w:keepLines w:val="0"/>
        <w:widowControl/>
        <w:suppressLineNumbers w:val="0"/>
        <w:shd w:val="clear" w:fill="FFFFFF"/>
        <w:ind w:left="0" w:leftChars="0" w:firstLine="0" w:firstLineChars="0"/>
        <w:jc w:val="center"/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（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2025</w:t>
      </w:r>
      <w:r>
        <w:rPr>
          <w:rFonts w:hint="default" w:ascii="Times New Roman Regular" w:hAnsi="Times New Roman Regular" w:eastAsia="仿宋" w:cs="Times New Roman Regular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年度）</w:t>
      </w: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项目名称：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2025人才工作经费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实施单位：</w:t>
      </w:r>
      <w:r>
        <w:rPr>
          <w:rFonts w:hint="eastAsia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赤峰市林业科学研究所</w:t>
      </w:r>
      <w:bookmarkStart w:id="0" w:name="_GoBack"/>
      <w:bookmarkEnd w:id="0"/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主管部门：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vertAlign w:val="baseline"/>
          <w:lang w:val="en-US" w:eastAsia="zh-CN" w:bidi="ar-SA"/>
        </w:rPr>
        <w:t>赤峰市林业和草原局（部门）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年   月   日</w:t>
      </w:r>
    </w:p>
    <w:p>
      <w:pPr>
        <w:ind w:firstLine="1606" w:firstLineChars="500"/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 Regular" w:hAnsi="Times New Roman Regular" w:eastAsia="仿宋" w:cs="Times New Roman Regular"/>
          <w:b/>
          <w:bCs/>
          <w:kern w:val="2"/>
          <w:sz w:val="32"/>
          <w:szCs w:val="32"/>
          <w:vertAlign w:val="baseline"/>
          <w:lang w:val="en-US" w:eastAsia="zh-CN" w:bidi="ar-SA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2025人才工作经费</w:t>
      </w:r>
      <w:r>
        <w:rPr>
          <w:rFonts w:ascii="方正小标宋简体" w:hAnsi="方正小标宋简体" w:eastAsia="方正小标宋简体" w:cs="方正小标宋简体"/>
          <w:sz w:val="44"/>
        </w:rPr>
        <w:t>项目绩效自评报告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center"/>
        <w:textAlignment w:val="auto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项目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基本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（一）项目基本情况简介。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用于向符合条件的人员发放自治区2025年人才工作专项资金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）绩效目标设定及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指标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完成情况。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年度绩效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目标：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用于向符合条件的人员发放自治区2025年人才工作专项资金，鼓励更多优秀人才为地区经济社会发展做出贡献，进一步优化我市人才队伍结构。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绩效目标完成情况：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 xml:space="preserve"> 2025年10月赤峰市财政局下达市本级人才工作经费资金预算，指标文号赤财指行〔2025〕327号，2025年10月18日完成项目储备，后下达资金。已近年底，库款紧张未能支付资金。</w:t>
      </w: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二、绩效自评工作情况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一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）绩效自评目的。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实行科学有效的预算绩效评价,可以提升预算管理水平、增强项目单位资金支出责任、优化公共资源配置、节约公共支出成本,促进财政资金的合理配置和提高公共产品的服务质量。绩效评级能够加强项目管理，统筹下乡外业调查，促进项目执行，确保经费支出合理。为规范和加强财政支出管理，强化支出责任，建立科学、规范的财政支出绩效评价管理体系，提高财政资金生用效益、及时发现自身存在的问题提出解决方案，采取有力的措施，确保项目顺利实施及时发挥效益，我单位对该项目进行绩效自评，对资金产出及其效益进行综合评价和判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>（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kern w:val="2"/>
          <w:sz w:val="32"/>
          <w:szCs w:val="32"/>
        </w:rPr>
        <w:t>）项目资金投入情况。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项目资金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年初预算数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年度调整金额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变动后预算数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本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项目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资金全年执行数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、执行率为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ascii="仿宋" w:hAnsi="仿宋" w:eastAsia="仿宋" w:cs="仿宋"/>
          <w:sz w:val="32"/>
        </w:rPr>
        <w:t>%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，其中：财政拨款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万元，其他资金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）项目资金产出情况。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 xml:space="preserve"> 2025年10月赤峰市财政局下达市本级人才工作经费资金预算，指标文号赤财指行〔2025〕327号，2025年10月18日完成项目储备，后下达资金。已近年底，库款紧张未能支付资金。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（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四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）项目资金管理情况。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</w:rPr>
        <w:t xml:space="preserve"> 2025年10月赤峰市财政局下达市本级人才工作经费资金预算，指标文号赤财指行〔2025〕327号，2025年10月18日完成项目储备，后下达资金。已近年底，库款紧张未能支付资金。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p>
      <w:pPr>
        <w:pStyle w:val="2"/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三、项目绩效情况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1.产出指标完成情况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（1）数量指标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1）人才工作专项资金(万元)，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2）符合发放条件人数(人)，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（2）质量指标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1）保障四类人才工作条件，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有所保障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有所保障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8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2）保障四类人才助力经济社会发展，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有所保障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有所保障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7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（3）时效指标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1）完成人才工作专项资金发放，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12月底前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2）人才工作专项资金发放及时率(%)，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（4）成本指标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1）人均人才工作专项资金(万元)，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2）人才工作专项资金总额(万元)，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2.效益指标完成情况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（5）社会效益指标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1）助力经济社会发展，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作用显著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作用显著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（6）可持续影响指标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1）吸引更多优秀人才，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作用较显著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作用较显著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3.满意度指标完成情况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（7）服务对象满意度指标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ascii="仿宋" w:hAnsi="仿宋" w:eastAsia="仿宋" w:cs="仿宋"/>
          <w:sz w:val="32"/>
        </w:rPr>
        <w:t>1）四类人才满意度(%)，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目标值</w:t>
      </w:r>
      <w:r>
        <w:rPr>
          <w:rFonts w:hint="eastAsia" w:ascii="仿宋" w:hAnsi="仿宋" w:eastAsia="仿宋" w:cs="仿宋"/>
          <w:kern w:val="2"/>
          <w:sz w:val="32"/>
          <w:szCs w:val="32"/>
        </w:rPr>
        <w:t>95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，完成值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，分值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，得分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10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/>
        </w:rPr>
        <w:t>4. 自评得分情况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</w:pP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本项目绩效自评得分</w:t>
      </w:r>
      <w:r>
        <w:rPr>
          <w:rFonts w:hint="eastAsia" w:ascii="仿宋" w:hAnsi="仿宋" w:eastAsia="仿宋" w:cs="仿宋"/>
          <w:kern w:val="2"/>
          <w:sz w:val="32"/>
          <w:szCs w:val="32"/>
        </w:rPr>
        <w:t>80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  <w:t>分，等级为</w:t>
      </w:r>
      <w:r>
        <w:rPr>
          <w:rFonts w:hint="eastAsia" w:ascii="仿宋" w:hAnsi="仿宋" w:eastAsia="仿宋" w:cs="仿宋"/>
          <w:kern w:val="2"/>
          <w:sz w:val="32"/>
          <w:szCs w:val="32"/>
        </w:rPr>
        <w:t>良</w:t>
      </w:r>
      <w:r>
        <w:rPr>
          <w:rFonts w:hint="default" w:ascii="Times New Roman Regular" w:hAnsi="Times New Roman Regular" w:eastAsia="仿宋" w:cs="Times New Roman Regular"/>
          <w:kern w:val="2"/>
          <w:sz w:val="32"/>
          <w:szCs w:val="32"/>
          <w:lang w:eastAsia="zh-CN"/>
        </w:rPr>
        <w:t>。</w:t>
      </w:r>
    </w:p>
    <w:p>
      <w:pPr>
        <w:pStyle w:val="2"/>
        <w:numPr>
          <w:ilvl w:val="0"/>
          <w:numId w:val="1"/>
        </w:numPr>
        <w:bidi w:val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偏离绩效目标的原因和下一步改进措施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原因： 2025年10月赤峰市财政局下达市本级人才工作经费资金预算，指标文号赤财指行〔2025〕327号，2025年10月18日完成项目储备，后下达资金。已近年底，库款紧张未能支付资金。</w:t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cr/>
      </w:r>
      <w:r>
        <w:rPr>
          <w:rFonts w:hint="eastAsia" w:ascii="Times New Roman Regular" w:hAnsi="Times New Roman Regular" w:eastAsia="仿宋" w:cs="Times New Roman Regular"/>
          <w:kern w:val="2"/>
          <w:sz w:val="32"/>
          <w:szCs w:val="32"/>
          <w:lang w:val="en-US" w:eastAsia="zh-CN"/>
        </w:rPr>
        <w:t>改进措施：及时申请人才工作经费，促进工作开展。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</w:p>
    <w:p>
      <w:pPr>
        <w:pStyle w:val="2"/>
        <w:numPr>
          <w:ilvl w:val="0"/>
          <w:numId w:val="1"/>
        </w:numPr>
        <w:bidi w:val="0"/>
        <w:ind w:left="0" w:leftChars="0" w:firstLine="643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绩效自评结果拟应用和公开情况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及时申报和使用人才工作经费。</w:t>
      </w:r>
    </w:p>
    <w:p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六、其他需要说明的问题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 Regular" w:hAnsi="Times New Roman Regular" w:eastAsia="仿宋" w:cs="Times New Roman Regular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EF644"/>
    <w:multiLevelType w:val="singleLevel"/>
    <w:tmpl w:val="5FFEF64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2OTMyNGMyN2EzYzcxNDNmMDdlYzA4ZmI3ZmEyMmYifQ=="/>
  </w:docVars>
  <w:rsids>
    <w:rsidRoot w:val="2B6F4C9D"/>
    <w:rsid w:val="000A297C"/>
    <w:rsid w:val="004C2775"/>
    <w:rsid w:val="004D77F5"/>
    <w:rsid w:val="00756160"/>
    <w:rsid w:val="00852652"/>
    <w:rsid w:val="00867BA5"/>
    <w:rsid w:val="0096249A"/>
    <w:rsid w:val="00AF50B8"/>
    <w:rsid w:val="00B12946"/>
    <w:rsid w:val="00CA048F"/>
    <w:rsid w:val="00E024D2"/>
    <w:rsid w:val="00E54742"/>
    <w:rsid w:val="01614212"/>
    <w:rsid w:val="01964270"/>
    <w:rsid w:val="026752A9"/>
    <w:rsid w:val="03C2244D"/>
    <w:rsid w:val="04751E8B"/>
    <w:rsid w:val="049C7DEF"/>
    <w:rsid w:val="04A96372"/>
    <w:rsid w:val="04C2697B"/>
    <w:rsid w:val="05156224"/>
    <w:rsid w:val="0620235A"/>
    <w:rsid w:val="069550DB"/>
    <w:rsid w:val="06AB7BA4"/>
    <w:rsid w:val="074327A4"/>
    <w:rsid w:val="07CB6A82"/>
    <w:rsid w:val="084D2748"/>
    <w:rsid w:val="09DD9E46"/>
    <w:rsid w:val="0A821835"/>
    <w:rsid w:val="0B30242D"/>
    <w:rsid w:val="0BFB6AFD"/>
    <w:rsid w:val="0C062F64"/>
    <w:rsid w:val="0F0A7121"/>
    <w:rsid w:val="0F18115A"/>
    <w:rsid w:val="0F4B3357"/>
    <w:rsid w:val="0F6F185A"/>
    <w:rsid w:val="0FDC5FFD"/>
    <w:rsid w:val="10453C3E"/>
    <w:rsid w:val="110B4A33"/>
    <w:rsid w:val="136923D4"/>
    <w:rsid w:val="14FB646C"/>
    <w:rsid w:val="15BB6F18"/>
    <w:rsid w:val="16450AA0"/>
    <w:rsid w:val="1891657A"/>
    <w:rsid w:val="18ED55F2"/>
    <w:rsid w:val="197864DF"/>
    <w:rsid w:val="19A02C16"/>
    <w:rsid w:val="19EA2F53"/>
    <w:rsid w:val="19F618F8"/>
    <w:rsid w:val="1A674D68"/>
    <w:rsid w:val="1A821FE7"/>
    <w:rsid w:val="1AC32CC4"/>
    <w:rsid w:val="1B3FE2AE"/>
    <w:rsid w:val="1B9331E7"/>
    <w:rsid w:val="1DFFB871"/>
    <w:rsid w:val="1E674D08"/>
    <w:rsid w:val="1EAB64DA"/>
    <w:rsid w:val="1F5F7675"/>
    <w:rsid w:val="1F7800CC"/>
    <w:rsid w:val="1FA5100B"/>
    <w:rsid w:val="1FDF0578"/>
    <w:rsid w:val="1FEBBA93"/>
    <w:rsid w:val="20347893"/>
    <w:rsid w:val="20752E9C"/>
    <w:rsid w:val="20ED716B"/>
    <w:rsid w:val="21420662"/>
    <w:rsid w:val="2190427C"/>
    <w:rsid w:val="23EF6F51"/>
    <w:rsid w:val="258855E3"/>
    <w:rsid w:val="25EE7947"/>
    <w:rsid w:val="263403FC"/>
    <w:rsid w:val="267258C2"/>
    <w:rsid w:val="26946721"/>
    <w:rsid w:val="273E5672"/>
    <w:rsid w:val="288E0795"/>
    <w:rsid w:val="28D21DE3"/>
    <w:rsid w:val="291D29FD"/>
    <w:rsid w:val="2A2D07E6"/>
    <w:rsid w:val="2B223F6D"/>
    <w:rsid w:val="2B6F4C9D"/>
    <w:rsid w:val="2C5E2E59"/>
    <w:rsid w:val="2DE23A3A"/>
    <w:rsid w:val="2E8E1287"/>
    <w:rsid w:val="300E3D77"/>
    <w:rsid w:val="30533016"/>
    <w:rsid w:val="30B80E03"/>
    <w:rsid w:val="321FC31B"/>
    <w:rsid w:val="33255290"/>
    <w:rsid w:val="33C70BDE"/>
    <w:rsid w:val="33D877D8"/>
    <w:rsid w:val="34683D01"/>
    <w:rsid w:val="34F42B08"/>
    <w:rsid w:val="35AE68A5"/>
    <w:rsid w:val="35D13538"/>
    <w:rsid w:val="364160A3"/>
    <w:rsid w:val="36CD16A7"/>
    <w:rsid w:val="37ED7A3F"/>
    <w:rsid w:val="37FD65C0"/>
    <w:rsid w:val="38406C66"/>
    <w:rsid w:val="38E64707"/>
    <w:rsid w:val="397228F1"/>
    <w:rsid w:val="3A8859B9"/>
    <w:rsid w:val="3ABB2076"/>
    <w:rsid w:val="3B9F3746"/>
    <w:rsid w:val="3DE61665"/>
    <w:rsid w:val="3DFA8CF9"/>
    <w:rsid w:val="3E1153AE"/>
    <w:rsid w:val="3E516972"/>
    <w:rsid w:val="3E636B53"/>
    <w:rsid w:val="3E772758"/>
    <w:rsid w:val="3ED891F3"/>
    <w:rsid w:val="3EE47779"/>
    <w:rsid w:val="3F5AA636"/>
    <w:rsid w:val="3FDF7AD8"/>
    <w:rsid w:val="3FF3C74F"/>
    <w:rsid w:val="3FFF40B8"/>
    <w:rsid w:val="404969DC"/>
    <w:rsid w:val="40B53B29"/>
    <w:rsid w:val="41474C1E"/>
    <w:rsid w:val="41A437D2"/>
    <w:rsid w:val="43CB6518"/>
    <w:rsid w:val="43D60DED"/>
    <w:rsid w:val="44FE14DD"/>
    <w:rsid w:val="45613F95"/>
    <w:rsid w:val="47372A84"/>
    <w:rsid w:val="47FF2AAF"/>
    <w:rsid w:val="489777C4"/>
    <w:rsid w:val="49D54E93"/>
    <w:rsid w:val="49E56F9C"/>
    <w:rsid w:val="4A926FD7"/>
    <w:rsid w:val="4CDF7E46"/>
    <w:rsid w:val="4D1675E0"/>
    <w:rsid w:val="4D4375BB"/>
    <w:rsid w:val="4D7B72EF"/>
    <w:rsid w:val="4DA46A85"/>
    <w:rsid w:val="4DD15688"/>
    <w:rsid w:val="4F070E89"/>
    <w:rsid w:val="4F374648"/>
    <w:rsid w:val="4F4451D2"/>
    <w:rsid w:val="50F639B0"/>
    <w:rsid w:val="51237888"/>
    <w:rsid w:val="51BA42A7"/>
    <w:rsid w:val="520F6E89"/>
    <w:rsid w:val="53203621"/>
    <w:rsid w:val="54DA00D3"/>
    <w:rsid w:val="54FB28C2"/>
    <w:rsid w:val="554E0C20"/>
    <w:rsid w:val="568F07C7"/>
    <w:rsid w:val="57252998"/>
    <w:rsid w:val="59364BCE"/>
    <w:rsid w:val="594237DC"/>
    <w:rsid w:val="59545D2F"/>
    <w:rsid w:val="59B56326"/>
    <w:rsid w:val="5A0C4685"/>
    <w:rsid w:val="5A172DBD"/>
    <w:rsid w:val="5A553285"/>
    <w:rsid w:val="5AB43B01"/>
    <w:rsid w:val="5AFF9D65"/>
    <w:rsid w:val="5B3BC4C0"/>
    <w:rsid w:val="5B701D17"/>
    <w:rsid w:val="5BBBA5AA"/>
    <w:rsid w:val="5CAC4743"/>
    <w:rsid w:val="5D55237F"/>
    <w:rsid w:val="5E051DBB"/>
    <w:rsid w:val="5F0233E9"/>
    <w:rsid w:val="5F12091C"/>
    <w:rsid w:val="5FB20796"/>
    <w:rsid w:val="5FBDFEA1"/>
    <w:rsid w:val="5FC44E2D"/>
    <w:rsid w:val="5FD626AD"/>
    <w:rsid w:val="604010EC"/>
    <w:rsid w:val="610E05D3"/>
    <w:rsid w:val="61D228D0"/>
    <w:rsid w:val="62215294"/>
    <w:rsid w:val="64C3025B"/>
    <w:rsid w:val="65FC618C"/>
    <w:rsid w:val="660310CC"/>
    <w:rsid w:val="66161B6A"/>
    <w:rsid w:val="6619AA7A"/>
    <w:rsid w:val="66984919"/>
    <w:rsid w:val="66F07E69"/>
    <w:rsid w:val="671B478E"/>
    <w:rsid w:val="676F702D"/>
    <w:rsid w:val="67E97973"/>
    <w:rsid w:val="67F15804"/>
    <w:rsid w:val="68AD274F"/>
    <w:rsid w:val="69053EBC"/>
    <w:rsid w:val="6A582252"/>
    <w:rsid w:val="6AD82D16"/>
    <w:rsid w:val="6B464D38"/>
    <w:rsid w:val="6BDF3DCF"/>
    <w:rsid w:val="6C5075F1"/>
    <w:rsid w:val="6C6341E0"/>
    <w:rsid w:val="6C670BB6"/>
    <w:rsid w:val="6DA06D26"/>
    <w:rsid w:val="6DD40FF8"/>
    <w:rsid w:val="6DF74D7F"/>
    <w:rsid w:val="6E881C94"/>
    <w:rsid w:val="6EEA7AC9"/>
    <w:rsid w:val="6F113064"/>
    <w:rsid w:val="6F9C345D"/>
    <w:rsid w:val="6FF3A6EA"/>
    <w:rsid w:val="71565F3F"/>
    <w:rsid w:val="71E73175"/>
    <w:rsid w:val="72502DE7"/>
    <w:rsid w:val="74114A65"/>
    <w:rsid w:val="74DC7A51"/>
    <w:rsid w:val="753554DD"/>
    <w:rsid w:val="7543025C"/>
    <w:rsid w:val="75A24B0F"/>
    <w:rsid w:val="75FE29AA"/>
    <w:rsid w:val="76AB03E2"/>
    <w:rsid w:val="76D1210E"/>
    <w:rsid w:val="777D98DD"/>
    <w:rsid w:val="77AC22DD"/>
    <w:rsid w:val="77AD2A4F"/>
    <w:rsid w:val="77B83789"/>
    <w:rsid w:val="77EF6082"/>
    <w:rsid w:val="78691D8F"/>
    <w:rsid w:val="78F52A46"/>
    <w:rsid w:val="793C6850"/>
    <w:rsid w:val="79A33631"/>
    <w:rsid w:val="79BA25E2"/>
    <w:rsid w:val="7ABC43C8"/>
    <w:rsid w:val="7AF59BDD"/>
    <w:rsid w:val="7B7C6624"/>
    <w:rsid w:val="7B7FD117"/>
    <w:rsid w:val="7CA67A3C"/>
    <w:rsid w:val="7CC26D90"/>
    <w:rsid w:val="7DAE3E8B"/>
    <w:rsid w:val="7DE786B3"/>
    <w:rsid w:val="7DF7F10C"/>
    <w:rsid w:val="7DFF72DA"/>
    <w:rsid w:val="7E77AE1E"/>
    <w:rsid w:val="7EED7036"/>
    <w:rsid w:val="7F182BC0"/>
    <w:rsid w:val="7F7E3BB2"/>
    <w:rsid w:val="7FB6350A"/>
    <w:rsid w:val="7FB6D223"/>
    <w:rsid w:val="7FEF24EC"/>
    <w:rsid w:val="7FF61374"/>
    <w:rsid w:val="7FFF2717"/>
    <w:rsid w:val="7FFF5EBE"/>
    <w:rsid w:val="7FFFE763"/>
    <w:rsid w:val="8FFE8FEB"/>
    <w:rsid w:val="979E92A1"/>
    <w:rsid w:val="A8DF0C74"/>
    <w:rsid w:val="ABA76812"/>
    <w:rsid w:val="B7D1A9D0"/>
    <w:rsid w:val="B7F94DE7"/>
    <w:rsid w:val="B7FF45A2"/>
    <w:rsid w:val="BB7B58C8"/>
    <w:rsid w:val="BEDE3919"/>
    <w:rsid w:val="BEFD9100"/>
    <w:rsid w:val="BF9AF82A"/>
    <w:rsid w:val="BFFF8D4D"/>
    <w:rsid w:val="C6BE4012"/>
    <w:rsid w:val="C7FD1EA7"/>
    <w:rsid w:val="CDD8E21F"/>
    <w:rsid w:val="CE5BA650"/>
    <w:rsid w:val="D2FB139D"/>
    <w:rsid w:val="D77B0E09"/>
    <w:rsid w:val="DB8DE95B"/>
    <w:rsid w:val="DB9B6787"/>
    <w:rsid w:val="DD95C9AE"/>
    <w:rsid w:val="DDEB5770"/>
    <w:rsid w:val="DDEFCCD4"/>
    <w:rsid w:val="DDFF60F6"/>
    <w:rsid w:val="DF3F3FFB"/>
    <w:rsid w:val="DF6DEA49"/>
    <w:rsid w:val="DFDB47F0"/>
    <w:rsid w:val="DFF6FB70"/>
    <w:rsid w:val="E3E6D3A3"/>
    <w:rsid w:val="E5FF00B6"/>
    <w:rsid w:val="EECBEAED"/>
    <w:rsid w:val="EEFD4FEB"/>
    <w:rsid w:val="EF5ADFB9"/>
    <w:rsid w:val="EF7BB52C"/>
    <w:rsid w:val="EFB6A658"/>
    <w:rsid w:val="F4FDCC48"/>
    <w:rsid w:val="F77DAE76"/>
    <w:rsid w:val="F7FBE88E"/>
    <w:rsid w:val="F8898F95"/>
    <w:rsid w:val="FAB8406D"/>
    <w:rsid w:val="FBDD58B4"/>
    <w:rsid w:val="FBFF0A5B"/>
    <w:rsid w:val="FD6F2560"/>
    <w:rsid w:val="FDAEFF09"/>
    <w:rsid w:val="FDD7B4F3"/>
    <w:rsid w:val="FE2E69B1"/>
    <w:rsid w:val="FE6C0608"/>
    <w:rsid w:val="FE72F574"/>
    <w:rsid w:val="FEED136A"/>
    <w:rsid w:val="FF4F4918"/>
    <w:rsid w:val="FFA8FF05"/>
    <w:rsid w:val="FFB3C8D6"/>
    <w:rsid w:val="FFDD29A0"/>
    <w:rsid w:val="FFE72D86"/>
    <w:rsid w:val="FFF34EB3"/>
    <w:rsid w:val="FFFD51E4"/>
    <w:rsid w:val="FF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9">
    <w:name w:val="页眉 字符"/>
    <w:basedOn w:val="8"/>
    <w:link w:val="5"/>
    <w:qFormat/>
    <w:uiPriority w:val="0"/>
    <w:rPr>
      <w:rFonts w:ascii="宋体" w:hAnsi="宋体"/>
      <w:kern w:val="2"/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rFonts w:ascii="宋体" w:hAnsi="宋体"/>
      <w:kern w:val="2"/>
      <w:sz w:val="18"/>
      <w:szCs w:val="18"/>
    </w:rPr>
  </w:style>
  <w:style w:type="character" w:customStyle="1" w:styleId="11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459</Words>
  <Characters>1415</Characters>
  <Lines>16</Lines>
  <Paragraphs>4</Paragraphs>
  <TotalTime>11</TotalTime>
  <ScaleCrop>false</ScaleCrop>
  <LinksUpToDate>false</LinksUpToDate>
  <CharactersWithSpaces>1428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2021-01-21T23:13:00Z</dcterms:created>
  <dc:creator>Administrator</dc:creator>
  <cp:lastModifiedBy>Administrator</cp:lastModifiedBy>
  <dcterms:modified xsi:type="dcterms:W3CDTF">2026-03-23T07:02:07Z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1E783D06E0A64A039549809408296BD7_13</vt:lpwstr>
  </property>
</Properties>
</file>