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ind w:left="0" w:leftChars="0" w:firstLine="0" w:firstLineChars="0"/>
        <w:jc w:val="center"/>
        <w:outlineLvl w:val="0"/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52"/>
          <w:szCs w:val="52"/>
          <w:u w:val="none"/>
          <w:lang w:val="en-US" w:eastAsia="zh-CN" w:bidi="ar"/>
        </w:rPr>
      </w:pP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52"/>
          <w:szCs w:val="52"/>
          <w:u w:val="none"/>
          <w:lang w:val="en-US" w:eastAsia="zh-Hans" w:bidi="ar"/>
        </w:rPr>
        <w:t>项目</w:t>
      </w: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52"/>
          <w:szCs w:val="52"/>
          <w:u w:val="none"/>
          <w:lang w:val="en-US" w:eastAsia="zh-CN" w:bidi="ar"/>
        </w:rPr>
        <w:t>支出绩效自评报告</w:t>
      </w:r>
    </w:p>
    <w:p>
      <w:pPr>
        <w:pStyle w:val="6"/>
        <w:keepNext w:val="0"/>
        <w:keepLines w:val="0"/>
        <w:widowControl/>
        <w:suppressLineNumbers w:val="0"/>
        <w:shd w:val="clear" w:fill="FFFFFF"/>
        <w:ind w:left="0" w:leftChars="0" w:firstLine="0" w:firstLineChars="0"/>
        <w:jc w:val="center"/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（</w:t>
      </w:r>
      <w:r>
        <w:rPr>
          <w:rFonts w:hint="eastAsia" w:ascii="仿宋" w:hAnsi="仿宋" w:eastAsia="仿宋" w:cs="仿宋"/>
          <w:b/>
          <w:bCs/>
          <w:sz w:val="44"/>
          <w:szCs w:val="44"/>
        </w:rPr>
        <w:t>2025</w:t>
      </w: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年度）</w:t>
      </w: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项目名称：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vertAlign w:val="baseline"/>
          <w:lang w:val="en-US" w:eastAsia="zh-CN" w:bidi="ar-SA"/>
        </w:rPr>
        <w:t>2025年市本级人才工作经费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实施单位：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主管部门：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vertAlign w:val="baseline"/>
          <w:lang w:val="en-US" w:eastAsia="zh-CN" w:bidi="ar-SA"/>
        </w:rPr>
        <w:t>赤峰市林业和草原局（部门）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年   月   日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0" w:firstLineChars="0"/>
        <w:jc w:val="center"/>
        <w:textAlignment w:val="auto"/>
        <w:rPr>
          <w:rFonts w:hint="default" w:ascii="Times New Roman Regular" w:hAnsi="Times New Roman Regular" w:eastAsia="方正小标宋简体" w:cs="Times New Roman Regular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2025年市本级人才工作经费</w:t>
      </w:r>
      <w:r>
        <w:rPr>
          <w:rFonts w:ascii="方正小标宋简体" w:hAnsi="方正小标宋简体" w:eastAsia="方正小标宋简体" w:cs="方正小标宋简体"/>
          <w:sz w:val="44"/>
        </w:rPr>
        <w:t>项目绩效自评报告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0" w:firstLineChars="0"/>
        <w:jc w:val="center"/>
        <w:textAlignment w:val="auto"/>
        <w:rPr>
          <w:rFonts w:hint="default" w:ascii="Times New Roman Regular" w:hAnsi="Times New Roman Regular" w:eastAsia="方正小标宋简体" w:cs="Times New Roman Regular"/>
          <w:sz w:val="44"/>
          <w:szCs w:val="44"/>
        </w:rPr>
      </w:pPr>
    </w:p>
    <w:p>
      <w:pPr>
        <w:pStyle w:val="2"/>
        <w:bidi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项目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基本</w:t>
      </w:r>
      <w:r>
        <w:rPr>
          <w:rFonts w:hint="eastAsia" w:ascii="黑体" w:hAnsi="黑体" w:eastAsia="黑体" w:cs="黑体"/>
          <w:sz w:val="32"/>
          <w:szCs w:val="32"/>
        </w:rPr>
        <w:t>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（一）项目基本情况简介。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第五批“玉龙英才”奖补资金（赤峰地区沙生木本植物种子资源收集）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）绩效目标设定及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指标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完成情况。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年度绩效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目标：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赤峰地处两大沙地交汇处，生态系统脆弱，风沙危害突出，樟子松、柠条等沙生木本植物是区域防风固沙、植被恢复的核心物种。人工收集种子能直接保障生态造林的稳定供给，缓解土地沙化压力；当地拥有元宝枫天然林等独特资源，部分物种珍稀濒危，现有收集工作零散，系统性收集可为建立种子资源库，保护物种遗传多样性，填补区域种质资源保护空白提供支撑。同时，种质资源不仅支撑生态修复，其衍生品可能带动特色产业发展，还可为科研提供基础样本，其契合国家林草保护战略与区域生态产业化发展方向，兼具生态、科研与经济多重价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年度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绩效目标完成情况：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2025年11月赤峰市财政局下达市本级人才工作经费资金预算，指标文号赤财指行〔2025〕639号，2025年11月13日完成项目储备，后下达资金。已近年底，项目无法开展，故2025年未能支付资金。</w:t>
      </w:r>
    </w:p>
    <w:p>
      <w:pPr>
        <w:pStyle w:val="2"/>
        <w:bidi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二、绩效自评工作情况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一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）绩效自评目的。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实行科学有效的预算绩效评价,可以提升预算管理水平、增强项目单位资金支出责任、优化公共资源配置、节约公共支出成本,促进财政资金的合理配置和提高公共产品的服务质量。绩效评级能够加强项目管理，统筹下乡外业调查，促进项目执行，确保经费支出合理。为规范和加强财政支出管理，强化支出责任，建立科学、规范的财政支出绩效评价管理体系，提高财政资金生用效益、及时发现自身存在的问题提出解决方案，采取有力的措施，确保项目顺利实施及时发挥效益，我单位对该项目进行绩效自评，对资金产出及其效益进行综合评价和判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（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kern w:val="2"/>
          <w:sz w:val="32"/>
          <w:szCs w:val="32"/>
        </w:rPr>
        <w:t>）项目资金投入情况。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项目资金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年初预算数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资金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年度调整金额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3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3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资金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变动后预算数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3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3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资金全年执行数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、执行率为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ascii="仿宋" w:hAnsi="仿宋" w:eastAsia="仿宋" w:cs="仿宋"/>
          <w:sz w:val="32"/>
        </w:rPr>
        <w:t>%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三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）项目资金产出情况。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2025年11月赤峰市财政局下达市本级人才工作经费资金预算，指标文号赤财指行〔2025〕639号，2025年11月13日完成项目储备，后下达资金。已近年底，项目无法开展，故2025年未能支付资金。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四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）项目资金管理情况。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2025年11月赤峰市财政局下达市本级人才工作经费资金预算，指标文号赤财指行〔2025〕639号，2025年11月13日完成项目储备，后下达资金。已近年底，项目无法开展，故2025年未能支付资金。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</w:p>
    <w:p>
      <w:pPr>
        <w:pStyle w:val="2"/>
        <w:bidi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三、项目绩效情况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1.产出指标完成情况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（1）数量指标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1）收集沙生木本植物种子(种)，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7.5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2）播种面积(亩)，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3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7.5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（2）质量指标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1）采集种子的沙生木本植物信息完整度(%)，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85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7.5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2）种子播种成活率(%)，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70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7.5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（3）时效指标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1）资金到位后资金项目落实时间(年)，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2）项目建设时间(年)，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（4）成本指标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1）劳务费材料费(万)，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2）差旅交通费(万)，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2.效益指标完成情况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（5）社会效益指标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1）生态环境改善，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逐步改善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（6）生态效益指标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1）保护优良种质资源，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逐步改善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（7）可持续影响指标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1）为沙区造林提供种质资源，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逐步改善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3.满意度指标完成情况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（8）服务对象满意度指标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1）满意度(%)，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4. 自评得分情况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本项目绩效自评得分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分，等级为</w:t>
      </w:r>
      <w:r>
        <w:rPr>
          <w:rFonts w:hint="eastAsia" w:ascii="仿宋" w:hAnsi="仿宋" w:eastAsia="仿宋" w:cs="仿宋"/>
          <w:kern w:val="2"/>
          <w:sz w:val="32"/>
          <w:szCs w:val="32"/>
        </w:rPr>
        <w:t>差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eastAsia="zh-CN"/>
        </w:rPr>
        <w:t>。</w:t>
      </w:r>
    </w:p>
    <w:p>
      <w:pPr>
        <w:pStyle w:val="2"/>
        <w:numPr>
          <w:ilvl w:val="0"/>
          <w:numId w:val="1"/>
        </w:numPr>
        <w:bidi w:val="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偏离绩效目标的原因和下一步改进措施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原因：2025年11月赤峰市财政局下达市本级人才工作经费资金预算，指标文号赤财指行〔2025〕639号，2025年11月13日完成项目储备，后下达资金。已近年底，项目无法开展，故2025年未能支付资金。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cr/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改进措施：提前规划好项目，做好资金管理。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bookmarkStart w:id="0" w:name="_GoBack"/>
      <w:bookmarkEnd w:id="0"/>
    </w:p>
    <w:p>
      <w:pPr>
        <w:pStyle w:val="2"/>
        <w:numPr>
          <w:ilvl w:val="0"/>
          <w:numId w:val="1"/>
        </w:numPr>
        <w:bidi w:val="0"/>
        <w:ind w:left="0" w:leftChars="0" w:firstLine="643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绩效自评结果拟应用和公开情况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及时通知项目人员做好项目实施和预算工作，及时申报和使用资金。</w:t>
      </w:r>
    </w:p>
    <w:p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六、其他需要说明的问题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roma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FEF644"/>
    <w:multiLevelType w:val="singleLevel"/>
    <w:tmpl w:val="5FFEF64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2OTMyNGMyN2EzYzcxNDNmMDdlYzA4ZmI3ZmEyMmYifQ=="/>
  </w:docVars>
  <w:rsids>
    <w:rsidRoot w:val="2B6F4C9D"/>
    <w:rsid w:val="000A297C"/>
    <w:rsid w:val="004C2775"/>
    <w:rsid w:val="004D77F5"/>
    <w:rsid w:val="00756160"/>
    <w:rsid w:val="00852652"/>
    <w:rsid w:val="00867BA5"/>
    <w:rsid w:val="0096249A"/>
    <w:rsid w:val="00AF50B8"/>
    <w:rsid w:val="00B12946"/>
    <w:rsid w:val="00CA048F"/>
    <w:rsid w:val="00E024D2"/>
    <w:rsid w:val="00E54742"/>
    <w:rsid w:val="01614212"/>
    <w:rsid w:val="01964270"/>
    <w:rsid w:val="026752A9"/>
    <w:rsid w:val="03C2244D"/>
    <w:rsid w:val="04751E8B"/>
    <w:rsid w:val="049C7DEF"/>
    <w:rsid w:val="04A96372"/>
    <w:rsid w:val="04C2697B"/>
    <w:rsid w:val="05156224"/>
    <w:rsid w:val="0620235A"/>
    <w:rsid w:val="069550DB"/>
    <w:rsid w:val="06AB7BA4"/>
    <w:rsid w:val="074327A4"/>
    <w:rsid w:val="07CB6A82"/>
    <w:rsid w:val="084D2748"/>
    <w:rsid w:val="09DD9E46"/>
    <w:rsid w:val="0A821835"/>
    <w:rsid w:val="0B30242D"/>
    <w:rsid w:val="0BFB6AFD"/>
    <w:rsid w:val="0C062F64"/>
    <w:rsid w:val="0F0A7121"/>
    <w:rsid w:val="0F18115A"/>
    <w:rsid w:val="0F4B3357"/>
    <w:rsid w:val="0F6F185A"/>
    <w:rsid w:val="0FDC5FFD"/>
    <w:rsid w:val="10453C3E"/>
    <w:rsid w:val="110B4A33"/>
    <w:rsid w:val="136923D4"/>
    <w:rsid w:val="14FB646C"/>
    <w:rsid w:val="15BB6F18"/>
    <w:rsid w:val="16450AA0"/>
    <w:rsid w:val="1891657A"/>
    <w:rsid w:val="18ED55F2"/>
    <w:rsid w:val="197864DF"/>
    <w:rsid w:val="19A02C16"/>
    <w:rsid w:val="19EA2F53"/>
    <w:rsid w:val="19F618F8"/>
    <w:rsid w:val="1A674D68"/>
    <w:rsid w:val="1A821FE7"/>
    <w:rsid w:val="1AC32CC4"/>
    <w:rsid w:val="1B3FE2AE"/>
    <w:rsid w:val="1B9331E7"/>
    <w:rsid w:val="1C7E3682"/>
    <w:rsid w:val="1DFFB871"/>
    <w:rsid w:val="1E674D08"/>
    <w:rsid w:val="1EAB64DA"/>
    <w:rsid w:val="1F5F7675"/>
    <w:rsid w:val="1F7800CC"/>
    <w:rsid w:val="1FA5100B"/>
    <w:rsid w:val="1FDF0578"/>
    <w:rsid w:val="1FEBBA93"/>
    <w:rsid w:val="20347893"/>
    <w:rsid w:val="20752E9C"/>
    <w:rsid w:val="20ED716B"/>
    <w:rsid w:val="21420662"/>
    <w:rsid w:val="2190427C"/>
    <w:rsid w:val="23EF6F51"/>
    <w:rsid w:val="258855E3"/>
    <w:rsid w:val="25EE7947"/>
    <w:rsid w:val="263403FC"/>
    <w:rsid w:val="26946721"/>
    <w:rsid w:val="273E5672"/>
    <w:rsid w:val="288E0795"/>
    <w:rsid w:val="28D21DE3"/>
    <w:rsid w:val="291D29FD"/>
    <w:rsid w:val="2A2D07E6"/>
    <w:rsid w:val="2B223F6D"/>
    <w:rsid w:val="2B6F4C9D"/>
    <w:rsid w:val="2C5E2E59"/>
    <w:rsid w:val="2DE23A3A"/>
    <w:rsid w:val="2E8E1287"/>
    <w:rsid w:val="300E3D77"/>
    <w:rsid w:val="30533016"/>
    <w:rsid w:val="30B80E03"/>
    <w:rsid w:val="321FC31B"/>
    <w:rsid w:val="33255290"/>
    <w:rsid w:val="33C70BDE"/>
    <w:rsid w:val="33D877D8"/>
    <w:rsid w:val="34683D01"/>
    <w:rsid w:val="34F42B08"/>
    <w:rsid w:val="35AE68A5"/>
    <w:rsid w:val="35D13538"/>
    <w:rsid w:val="364160A3"/>
    <w:rsid w:val="36CD16A7"/>
    <w:rsid w:val="37ED7A3F"/>
    <w:rsid w:val="37FD65C0"/>
    <w:rsid w:val="38E64707"/>
    <w:rsid w:val="397228F1"/>
    <w:rsid w:val="3A8859B9"/>
    <w:rsid w:val="3ABB2076"/>
    <w:rsid w:val="3B9F3746"/>
    <w:rsid w:val="3DE61665"/>
    <w:rsid w:val="3DFA8CF9"/>
    <w:rsid w:val="3E1153AE"/>
    <w:rsid w:val="3E516972"/>
    <w:rsid w:val="3E636B53"/>
    <w:rsid w:val="3E772758"/>
    <w:rsid w:val="3ED891F3"/>
    <w:rsid w:val="3EE47779"/>
    <w:rsid w:val="3F5AA636"/>
    <w:rsid w:val="3FDF7AD8"/>
    <w:rsid w:val="3FF3C74F"/>
    <w:rsid w:val="3FFF40B8"/>
    <w:rsid w:val="404969DC"/>
    <w:rsid w:val="40B53B29"/>
    <w:rsid w:val="41474C1E"/>
    <w:rsid w:val="41A437D2"/>
    <w:rsid w:val="43CB6518"/>
    <w:rsid w:val="43D60DED"/>
    <w:rsid w:val="44FE14DD"/>
    <w:rsid w:val="45613F95"/>
    <w:rsid w:val="47372A84"/>
    <w:rsid w:val="47FF2AAF"/>
    <w:rsid w:val="489777C4"/>
    <w:rsid w:val="49D54E93"/>
    <w:rsid w:val="49E56F9C"/>
    <w:rsid w:val="4A926FD7"/>
    <w:rsid w:val="4CDF7E46"/>
    <w:rsid w:val="4D1675E0"/>
    <w:rsid w:val="4D4375BB"/>
    <w:rsid w:val="4D7B72EF"/>
    <w:rsid w:val="4DA46A85"/>
    <w:rsid w:val="4DD15688"/>
    <w:rsid w:val="4F070E89"/>
    <w:rsid w:val="4F374648"/>
    <w:rsid w:val="4F4451D2"/>
    <w:rsid w:val="50F639B0"/>
    <w:rsid w:val="51237888"/>
    <w:rsid w:val="51BA42A7"/>
    <w:rsid w:val="520F6E89"/>
    <w:rsid w:val="53203621"/>
    <w:rsid w:val="54DA00D3"/>
    <w:rsid w:val="54FB28C2"/>
    <w:rsid w:val="554E0C20"/>
    <w:rsid w:val="568F07C7"/>
    <w:rsid w:val="57252998"/>
    <w:rsid w:val="59364BCE"/>
    <w:rsid w:val="594237DC"/>
    <w:rsid w:val="59545D2F"/>
    <w:rsid w:val="59B56326"/>
    <w:rsid w:val="5A0C4685"/>
    <w:rsid w:val="5A172DBD"/>
    <w:rsid w:val="5A553285"/>
    <w:rsid w:val="5AB43B01"/>
    <w:rsid w:val="5AFF9D65"/>
    <w:rsid w:val="5B3BC4C0"/>
    <w:rsid w:val="5B701D17"/>
    <w:rsid w:val="5BBBA5AA"/>
    <w:rsid w:val="5CAC4743"/>
    <w:rsid w:val="5D55237F"/>
    <w:rsid w:val="5E051DBB"/>
    <w:rsid w:val="5F0233E9"/>
    <w:rsid w:val="5F12091C"/>
    <w:rsid w:val="5FB20796"/>
    <w:rsid w:val="5FBDFEA1"/>
    <w:rsid w:val="5FC44E2D"/>
    <w:rsid w:val="5FD626AD"/>
    <w:rsid w:val="604010EC"/>
    <w:rsid w:val="610E05D3"/>
    <w:rsid w:val="61D228D0"/>
    <w:rsid w:val="62215294"/>
    <w:rsid w:val="64C3025B"/>
    <w:rsid w:val="65FC618C"/>
    <w:rsid w:val="660310CC"/>
    <w:rsid w:val="66161B6A"/>
    <w:rsid w:val="6619AA7A"/>
    <w:rsid w:val="66984919"/>
    <w:rsid w:val="66F07E69"/>
    <w:rsid w:val="671B478E"/>
    <w:rsid w:val="676F702D"/>
    <w:rsid w:val="67E97973"/>
    <w:rsid w:val="67F15804"/>
    <w:rsid w:val="68AD274F"/>
    <w:rsid w:val="69053EBC"/>
    <w:rsid w:val="6A582252"/>
    <w:rsid w:val="6AD82D16"/>
    <w:rsid w:val="6B464D38"/>
    <w:rsid w:val="6BDF3DCF"/>
    <w:rsid w:val="6C5075F1"/>
    <w:rsid w:val="6C6341E0"/>
    <w:rsid w:val="6C670BB6"/>
    <w:rsid w:val="6DA06D26"/>
    <w:rsid w:val="6DD40FF8"/>
    <w:rsid w:val="6DF74D7F"/>
    <w:rsid w:val="6E881C94"/>
    <w:rsid w:val="6EEA7AC9"/>
    <w:rsid w:val="6F113064"/>
    <w:rsid w:val="6F9C345D"/>
    <w:rsid w:val="6FF3A6EA"/>
    <w:rsid w:val="71565F3F"/>
    <w:rsid w:val="71E73175"/>
    <w:rsid w:val="72502DE7"/>
    <w:rsid w:val="74114A65"/>
    <w:rsid w:val="74DC7A51"/>
    <w:rsid w:val="753554DD"/>
    <w:rsid w:val="7543025C"/>
    <w:rsid w:val="75A24B0F"/>
    <w:rsid w:val="75FE29AA"/>
    <w:rsid w:val="76AB03E2"/>
    <w:rsid w:val="76D1210E"/>
    <w:rsid w:val="777D98DD"/>
    <w:rsid w:val="77AC22DD"/>
    <w:rsid w:val="77AD2A4F"/>
    <w:rsid w:val="77B83789"/>
    <w:rsid w:val="77EF6082"/>
    <w:rsid w:val="78691D8F"/>
    <w:rsid w:val="78F52A46"/>
    <w:rsid w:val="793C6850"/>
    <w:rsid w:val="79A33631"/>
    <w:rsid w:val="79BA25E2"/>
    <w:rsid w:val="7ABC43C8"/>
    <w:rsid w:val="7AF59BDD"/>
    <w:rsid w:val="7B7C6624"/>
    <w:rsid w:val="7B7FD117"/>
    <w:rsid w:val="7CA67A3C"/>
    <w:rsid w:val="7CC26D90"/>
    <w:rsid w:val="7DAE3E8B"/>
    <w:rsid w:val="7DE786B3"/>
    <w:rsid w:val="7DF7F10C"/>
    <w:rsid w:val="7DFF72DA"/>
    <w:rsid w:val="7E77AE1E"/>
    <w:rsid w:val="7EED7036"/>
    <w:rsid w:val="7F182BC0"/>
    <w:rsid w:val="7F7E3BB2"/>
    <w:rsid w:val="7FB6350A"/>
    <w:rsid w:val="7FB6D223"/>
    <w:rsid w:val="7FEF24EC"/>
    <w:rsid w:val="7FF61374"/>
    <w:rsid w:val="7FFF2717"/>
    <w:rsid w:val="7FFF5EBE"/>
    <w:rsid w:val="7FFFE763"/>
    <w:rsid w:val="8FFE8FEB"/>
    <w:rsid w:val="979E92A1"/>
    <w:rsid w:val="A8DF0C74"/>
    <w:rsid w:val="ABA76812"/>
    <w:rsid w:val="B7D1A9D0"/>
    <w:rsid w:val="B7F94DE7"/>
    <w:rsid w:val="B7FF45A2"/>
    <w:rsid w:val="BB7B58C8"/>
    <w:rsid w:val="BEDE3919"/>
    <w:rsid w:val="BEFD9100"/>
    <w:rsid w:val="BF9AF82A"/>
    <w:rsid w:val="BFFF8D4D"/>
    <w:rsid w:val="C6BE4012"/>
    <w:rsid w:val="C7FD1EA7"/>
    <w:rsid w:val="CDD8E21F"/>
    <w:rsid w:val="CE5BA650"/>
    <w:rsid w:val="D2FB139D"/>
    <w:rsid w:val="D77B0E09"/>
    <w:rsid w:val="DB8DE95B"/>
    <w:rsid w:val="DB9B6787"/>
    <w:rsid w:val="DD95C9AE"/>
    <w:rsid w:val="DDEB5770"/>
    <w:rsid w:val="DDEFCCD4"/>
    <w:rsid w:val="DDFF60F6"/>
    <w:rsid w:val="DF3F3FFB"/>
    <w:rsid w:val="DF6DEA49"/>
    <w:rsid w:val="DFDB47F0"/>
    <w:rsid w:val="DFF6FB70"/>
    <w:rsid w:val="E3E6D3A3"/>
    <w:rsid w:val="E5FF00B6"/>
    <w:rsid w:val="EECBEAED"/>
    <w:rsid w:val="EEFD4FEB"/>
    <w:rsid w:val="EF5ADFB9"/>
    <w:rsid w:val="EF7BB52C"/>
    <w:rsid w:val="EFB6A658"/>
    <w:rsid w:val="F4FDCC48"/>
    <w:rsid w:val="F77DAE76"/>
    <w:rsid w:val="F7FBE88E"/>
    <w:rsid w:val="F8898F95"/>
    <w:rsid w:val="FAB8406D"/>
    <w:rsid w:val="FBDD58B4"/>
    <w:rsid w:val="FBFF0A5B"/>
    <w:rsid w:val="FD6F2560"/>
    <w:rsid w:val="FDAEFF09"/>
    <w:rsid w:val="FDD7B4F3"/>
    <w:rsid w:val="FE2E69B1"/>
    <w:rsid w:val="FE6C0608"/>
    <w:rsid w:val="FE72F574"/>
    <w:rsid w:val="FEED136A"/>
    <w:rsid w:val="FF4F4918"/>
    <w:rsid w:val="FFA8FF05"/>
    <w:rsid w:val="FFB3C8D6"/>
    <w:rsid w:val="FFDD29A0"/>
    <w:rsid w:val="FFE72D86"/>
    <w:rsid w:val="FFF34EB3"/>
    <w:rsid w:val="FFFD51E4"/>
    <w:rsid w:val="FFFF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80" w:firstLineChars="200"/>
      <w:jc w:val="both"/>
    </w:pPr>
    <w:rPr>
      <w:rFonts w:ascii="宋体" w:hAnsi="宋体" w:eastAsia="宋体" w:cs="Times New Roman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9">
    <w:name w:val="页眉 字符"/>
    <w:basedOn w:val="8"/>
    <w:link w:val="5"/>
    <w:qFormat/>
    <w:uiPriority w:val="0"/>
    <w:rPr>
      <w:rFonts w:ascii="宋体" w:hAnsi="宋体"/>
      <w:kern w:val="2"/>
      <w:sz w:val="18"/>
      <w:szCs w:val="18"/>
    </w:rPr>
  </w:style>
  <w:style w:type="character" w:customStyle="1" w:styleId="10">
    <w:name w:val="页脚 字符"/>
    <w:basedOn w:val="8"/>
    <w:link w:val="4"/>
    <w:qFormat/>
    <w:uiPriority w:val="0"/>
    <w:rPr>
      <w:rFonts w:ascii="宋体" w:hAnsi="宋体"/>
      <w:kern w:val="2"/>
      <w:sz w:val="18"/>
      <w:szCs w:val="18"/>
    </w:rPr>
  </w:style>
  <w:style w:type="character" w:customStyle="1" w:styleId="11">
    <w:name w:val="标题 1 Char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459</Words>
  <Characters>1415</Characters>
  <Lines>16</Lines>
  <Paragraphs>4</Paragraphs>
  <TotalTime>4</TotalTime>
  <ScaleCrop>false</ScaleCrop>
  <LinksUpToDate>false</LinksUpToDate>
  <CharactersWithSpaces>1428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2021-01-21T23:13:00Z</dcterms:created>
  <dc:creator>Administrator</dc:creator>
  <cp:lastModifiedBy>Administrator</cp:lastModifiedBy>
  <dcterms:modified xsi:type="dcterms:W3CDTF">2026-03-23T07:00:07Z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1E783D06E0A64A039549809408296BD7_13</vt:lpwstr>
  </property>
</Properties>
</file>